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BCAD5" w14:textId="5A1DD33C" w:rsidR="007E52DD" w:rsidRPr="00035B2E" w:rsidRDefault="007E52DD" w:rsidP="00170B0D">
      <w:pPr>
        <w:spacing w:after="0" w:line="240" w:lineRule="auto"/>
        <w:outlineLvl w:val="1"/>
        <w:rPr>
          <w:rFonts w:eastAsia="Times New Roman"/>
        </w:rPr>
      </w:pPr>
      <w:r w:rsidRPr="00035B2E">
        <w:rPr>
          <w:rFonts w:eastAsia="Times New Roman"/>
        </w:rPr>
        <w:t>Subject Line</w:t>
      </w:r>
      <w:r w:rsidR="00170B0D" w:rsidRPr="00035B2E">
        <w:rPr>
          <w:rFonts w:eastAsia="Times New Roman"/>
        </w:rPr>
        <w:t xml:space="preserve">: </w:t>
      </w:r>
      <w:r w:rsidR="2233691F" w:rsidRPr="00035B2E">
        <w:rPr>
          <w:rFonts w:eastAsia="Times New Roman"/>
        </w:rPr>
        <w:t>Organizational resilience starts with data protection.</w:t>
      </w:r>
    </w:p>
    <w:p w14:paraId="3C83CED2" w14:textId="22B8F083" w:rsidR="473B168D" w:rsidRPr="00035B2E" w:rsidRDefault="473B168D" w:rsidP="473B168D">
      <w:pPr>
        <w:spacing w:after="0" w:line="240" w:lineRule="auto"/>
        <w:rPr>
          <w:rFonts w:eastAsia="Times New Roman"/>
          <w:b/>
          <w:bCs/>
        </w:rPr>
      </w:pPr>
    </w:p>
    <w:p w14:paraId="3F6BED91" w14:textId="415E7BD8" w:rsidR="007E52DD" w:rsidRPr="00035B2E" w:rsidRDefault="2233691F" w:rsidP="00170B0D">
      <w:pPr>
        <w:spacing w:after="0" w:line="240" w:lineRule="auto"/>
        <w:outlineLvl w:val="1"/>
        <w:rPr>
          <w:rFonts w:eastAsia="Times New Roman"/>
        </w:rPr>
      </w:pPr>
      <w:r w:rsidRPr="00035B2E">
        <w:rPr>
          <w:rFonts w:eastAsia="Times New Roman"/>
        </w:rPr>
        <w:t>Preheader</w:t>
      </w:r>
      <w:r w:rsidR="00170B0D" w:rsidRPr="00035B2E">
        <w:rPr>
          <w:rFonts w:eastAsia="Times New Roman"/>
        </w:rPr>
        <w:t xml:space="preserve">: </w:t>
      </w:r>
      <w:r w:rsidRPr="00035B2E">
        <w:rPr>
          <w:rFonts w:eastAsia="Times New Roman"/>
        </w:rPr>
        <w:t>Build your backup and disaster recovery strategy today.</w:t>
      </w:r>
      <w:r w:rsidR="473B168D" w:rsidRPr="00035B2E">
        <w:rPr>
          <w:rFonts w:eastAsia="Times New Roman"/>
        </w:rPr>
        <w:t xml:space="preserve"> </w:t>
      </w:r>
    </w:p>
    <w:p w14:paraId="3A267F5E" w14:textId="284565D1" w:rsidR="007E52DD" w:rsidRPr="00035B2E" w:rsidRDefault="007E52DD" w:rsidP="473B168D">
      <w:pPr>
        <w:spacing w:after="0" w:line="240" w:lineRule="auto"/>
        <w:rPr>
          <w:rFonts w:eastAsia="Times New Roman"/>
        </w:rPr>
      </w:pPr>
    </w:p>
    <w:p w14:paraId="0A4F2DD0" w14:textId="77777777" w:rsidR="00170B0D" w:rsidRPr="00035B2E" w:rsidRDefault="00170B0D" w:rsidP="007E52DD">
      <w:pPr>
        <w:spacing w:after="0" w:line="240" w:lineRule="auto"/>
        <w:outlineLvl w:val="1"/>
        <w:rPr>
          <w:rFonts w:eastAsia="Times New Roman"/>
        </w:rPr>
      </w:pPr>
    </w:p>
    <w:p w14:paraId="333C98FF" w14:textId="77777777" w:rsidR="007E52DD" w:rsidRPr="00035B2E" w:rsidRDefault="007E52DD" w:rsidP="007E52DD">
      <w:pPr>
        <w:spacing w:after="0" w:line="240" w:lineRule="auto"/>
        <w:outlineLvl w:val="2"/>
        <w:rPr>
          <w:rFonts w:eastAsia="Times New Roman"/>
        </w:rPr>
      </w:pPr>
      <w:r w:rsidRPr="00035B2E">
        <w:rPr>
          <w:rFonts w:eastAsia="Times New Roman"/>
        </w:rPr>
        <w:t>Headline</w:t>
      </w:r>
    </w:p>
    <w:p w14:paraId="36C64565" w14:textId="0F8ED640" w:rsidR="007E52DD" w:rsidRPr="00035B2E" w:rsidRDefault="2233691F" w:rsidP="473B168D">
      <w:pPr>
        <w:spacing w:after="0" w:line="240" w:lineRule="auto"/>
        <w:rPr>
          <w:rFonts w:eastAsia="Times New Roman"/>
        </w:rPr>
      </w:pPr>
      <w:r w:rsidRPr="00035B2E">
        <w:rPr>
          <w:rFonts w:eastAsia="Times New Roman"/>
        </w:rPr>
        <w:t xml:space="preserve">Disaster-Proof Your Organization with [AWS PARTNER] + </w:t>
      </w:r>
      <w:r w:rsidR="00357051" w:rsidRPr="00035B2E">
        <w:rPr>
          <w:rFonts w:eastAsia="Times New Roman"/>
        </w:rPr>
        <w:t>Amazon Web Services</w:t>
      </w:r>
    </w:p>
    <w:p w14:paraId="6BD404FC" w14:textId="6EFEDDAC" w:rsidR="473B168D" w:rsidRPr="00035B2E" w:rsidRDefault="473B168D" w:rsidP="473B168D">
      <w:pPr>
        <w:spacing w:after="0" w:line="240" w:lineRule="auto"/>
        <w:rPr>
          <w:rFonts w:eastAsia="Times New Roman"/>
        </w:rPr>
      </w:pPr>
    </w:p>
    <w:p w14:paraId="145E24A8" w14:textId="77777777" w:rsidR="007E52DD" w:rsidRPr="00035B2E" w:rsidRDefault="007E52DD" w:rsidP="007E52DD">
      <w:pPr>
        <w:spacing w:after="0" w:line="240" w:lineRule="auto"/>
        <w:outlineLvl w:val="2"/>
        <w:rPr>
          <w:rFonts w:eastAsia="Times New Roman"/>
        </w:rPr>
      </w:pPr>
      <w:r w:rsidRPr="00035B2E">
        <w:rPr>
          <w:rFonts w:eastAsia="Times New Roman"/>
        </w:rPr>
        <w:t>Body</w:t>
      </w:r>
    </w:p>
    <w:p w14:paraId="7AB0FD58" w14:textId="136D1888" w:rsidR="007E52DD" w:rsidRPr="00035B2E" w:rsidRDefault="0CFFF750" w:rsidP="473B168D">
      <w:r w:rsidRPr="00035B2E">
        <w:t xml:space="preserve">Protecting data against disruption protects the organization, its services, and, ultimately, the constituents you serve. </w:t>
      </w:r>
      <w:r w:rsidR="00357051" w:rsidRPr="00035B2E">
        <w:t>Amazon Web Services (</w:t>
      </w:r>
      <w:r w:rsidRPr="00035B2E">
        <w:t>AWS</w:t>
      </w:r>
      <w:r w:rsidR="00357051" w:rsidRPr="00035B2E">
        <w:t>)</w:t>
      </w:r>
      <w:r w:rsidRPr="00035B2E">
        <w:t xml:space="preserve"> backup and disaster recovery, delivered by [AWS PARTNER], can help you mitigate risk, maintain operational continuity, and improve organizational resilience. </w:t>
      </w:r>
    </w:p>
    <w:p w14:paraId="1EFA8A25" w14:textId="77777777" w:rsidR="007E52DD" w:rsidRPr="00035B2E" w:rsidRDefault="007E52DD" w:rsidP="007E52DD">
      <w:pPr>
        <w:spacing w:after="0" w:line="240" w:lineRule="auto"/>
        <w:outlineLvl w:val="2"/>
        <w:rPr>
          <w:rFonts w:eastAsia="Times New Roman"/>
        </w:rPr>
      </w:pPr>
      <w:r w:rsidRPr="00035B2E">
        <w:rPr>
          <w:rFonts w:eastAsia="Times New Roman"/>
        </w:rPr>
        <w:t>CTA</w:t>
      </w:r>
    </w:p>
    <w:p w14:paraId="0C92603F" w14:textId="77777777" w:rsidR="007E52DD" w:rsidRPr="00035B2E" w:rsidRDefault="2233691F" w:rsidP="473B168D">
      <w:pPr>
        <w:spacing w:after="0" w:line="240" w:lineRule="auto"/>
        <w:rPr>
          <w:rFonts w:eastAsia="Times New Roman"/>
        </w:rPr>
      </w:pPr>
      <w:r w:rsidRPr="00035B2E">
        <w:rPr>
          <w:rFonts w:eastAsia="Times New Roman"/>
        </w:rPr>
        <w:t>Get started</w:t>
      </w:r>
    </w:p>
    <w:p w14:paraId="5EA4C0CE" w14:textId="2BB687D4" w:rsidR="473B168D" w:rsidRPr="00035B2E" w:rsidRDefault="473B168D" w:rsidP="473B168D">
      <w:pPr>
        <w:spacing w:after="0" w:line="240" w:lineRule="auto"/>
        <w:outlineLvl w:val="1"/>
        <w:rPr>
          <w:rFonts w:eastAsia="Times New Roman"/>
        </w:rPr>
      </w:pPr>
    </w:p>
    <w:p w14:paraId="280C693C" w14:textId="77777777" w:rsidR="007E52DD" w:rsidRPr="00035B2E" w:rsidRDefault="007E52DD" w:rsidP="007E52DD">
      <w:pPr>
        <w:spacing w:after="0" w:line="240" w:lineRule="auto"/>
        <w:outlineLvl w:val="2"/>
        <w:rPr>
          <w:rFonts w:eastAsia="Times New Roman"/>
        </w:rPr>
      </w:pPr>
      <w:r w:rsidRPr="00035B2E">
        <w:rPr>
          <w:rFonts w:eastAsia="Times New Roman"/>
        </w:rPr>
        <w:t>Headline</w:t>
      </w:r>
    </w:p>
    <w:p w14:paraId="7F2DE867" w14:textId="77777777" w:rsidR="007E52DD" w:rsidRPr="00035B2E" w:rsidRDefault="2233691F" w:rsidP="473B168D">
      <w:pPr>
        <w:spacing w:after="0" w:line="240" w:lineRule="auto"/>
        <w:rPr>
          <w:rFonts w:eastAsia="Times New Roman"/>
        </w:rPr>
      </w:pPr>
      <w:r w:rsidRPr="00035B2E">
        <w:rPr>
          <w:rFonts w:eastAsia="Times New Roman"/>
        </w:rPr>
        <w:t>Build Organizational Resilience with AWS</w:t>
      </w:r>
    </w:p>
    <w:p w14:paraId="4B4934EB" w14:textId="47F9D583" w:rsidR="473B168D" w:rsidRPr="00035B2E" w:rsidRDefault="473B168D" w:rsidP="473B168D">
      <w:pPr>
        <w:spacing w:after="0" w:line="240" w:lineRule="auto"/>
        <w:rPr>
          <w:rFonts w:eastAsia="Times New Roman"/>
        </w:rPr>
      </w:pPr>
    </w:p>
    <w:p w14:paraId="4CD3F2C2" w14:textId="77777777" w:rsidR="007E52DD" w:rsidRPr="00035B2E" w:rsidRDefault="007E52DD" w:rsidP="007E52DD">
      <w:pPr>
        <w:spacing w:after="0" w:line="240" w:lineRule="auto"/>
        <w:outlineLvl w:val="2"/>
        <w:rPr>
          <w:rFonts w:eastAsia="Times New Roman"/>
        </w:rPr>
      </w:pPr>
      <w:r w:rsidRPr="00035B2E">
        <w:rPr>
          <w:rFonts w:eastAsia="Times New Roman"/>
        </w:rPr>
        <w:t>Body</w:t>
      </w:r>
    </w:p>
    <w:p w14:paraId="7A14CEF8" w14:textId="77777777" w:rsidR="007E52DD" w:rsidRPr="00035B2E" w:rsidRDefault="007E52DD" w:rsidP="007E52DD">
      <w:r w:rsidRPr="00035B2E">
        <w:t xml:space="preserve">Protect against threats to your data, minimize the risk of IT service disruption, and future-proof your organization against uncertainty. AWS backup and disaster recovery solutions offer the lowest recovery objectives and agnostic protection for any application, workload, or database, with no impact on performance. </w:t>
      </w:r>
    </w:p>
    <w:p w14:paraId="0B54FFC6" w14:textId="77777777" w:rsidR="007E52DD" w:rsidRPr="00035B2E" w:rsidRDefault="007E52DD" w:rsidP="007E52DD">
      <w:r w:rsidRPr="00035B2E">
        <w:t xml:space="preserve">A properly executed backup and disaster recovery strategy can help you maintain operational continuity and organizational resilience in the face of disruption. </w:t>
      </w:r>
    </w:p>
    <w:p w14:paraId="56E5162F" w14:textId="77777777" w:rsidR="007E52DD" w:rsidRPr="00035B2E" w:rsidRDefault="007E52DD" w:rsidP="007E52DD">
      <w:r w:rsidRPr="00035B2E">
        <w:t>Future-proof your organization with a backup and disaster recovery solution built on AWS.</w:t>
      </w:r>
    </w:p>
    <w:p w14:paraId="2D90FF50" w14:textId="77777777" w:rsidR="007E52DD" w:rsidRPr="00035B2E" w:rsidRDefault="007E52DD" w:rsidP="007E52DD">
      <w:pPr>
        <w:spacing w:after="0" w:line="240" w:lineRule="auto"/>
        <w:rPr>
          <w:rFonts w:eastAsia="Times New Roman"/>
        </w:rPr>
      </w:pPr>
      <w:r w:rsidRPr="00035B2E">
        <w:rPr>
          <w:rFonts w:eastAsia="Times New Roman"/>
        </w:rPr>
        <w:t> </w:t>
      </w:r>
    </w:p>
    <w:p w14:paraId="2E9F6BAB" w14:textId="77777777" w:rsidR="007E52DD" w:rsidRPr="00035B2E" w:rsidRDefault="2233691F" w:rsidP="007E52DD">
      <w:pPr>
        <w:spacing w:after="0" w:line="240" w:lineRule="auto"/>
        <w:outlineLvl w:val="2"/>
        <w:rPr>
          <w:rFonts w:eastAsia="Times New Roman"/>
        </w:rPr>
      </w:pPr>
      <w:r w:rsidRPr="00035B2E">
        <w:rPr>
          <w:rFonts w:eastAsia="Times New Roman"/>
        </w:rPr>
        <w:t>CTA</w:t>
      </w:r>
    </w:p>
    <w:p w14:paraId="7C724ADD" w14:textId="52ACD220" w:rsidR="007E52DD" w:rsidRPr="00035B2E" w:rsidRDefault="2233691F" w:rsidP="473B168D">
      <w:pPr>
        <w:spacing w:after="0" w:line="240" w:lineRule="auto"/>
        <w:rPr>
          <w:rFonts w:eastAsia="Times New Roman"/>
        </w:rPr>
      </w:pPr>
      <w:r w:rsidRPr="00035B2E">
        <w:rPr>
          <w:rFonts w:eastAsia="Times New Roman"/>
        </w:rPr>
        <w:t>Learn more</w:t>
      </w:r>
      <w:r w:rsidR="473B168D" w:rsidRPr="00035B2E">
        <w:rPr>
          <w:rFonts w:eastAsia="Times New Roman"/>
        </w:rPr>
        <w:t xml:space="preserve"> </w:t>
      </w:r>
    </w:p>
    <w:p w14:paraId="4792ED2E" w14:textId="77777777" w:rsidR="007E52DD" w:rsidRPr="00035B2E" w:rsidRDefault="007E52DD" w:rsidP="007E52DD">
      <w:pPr>
        <w:spacing w:after="0" w:line="240" w:lineRule="auto"/>
        <w:rPr>
          <w:rFonts w:eastAsia="Times New Roman"/>
        </w:rPr>
      </w:pPr>
      <w:r w:rsidRPr="00035B2E">
        <w:rPr>
          <w:rFonts w:eastAsia="Times New Roman"/>
        </w:rPr>
        <w:t> </w:t>
      </w:r>
    </w:p>
    <w:p w14:paraId="5C0E0275" w14:textId="77777777" w:rsidR="007E52DD" w:rsidRPr="00035B2E" w:rsidRDefault="007E52DD" w:rsidP="007E52DD">
      <w:pPr>
        <w:spacing w:after="0" w:line="240" w:lineRule="auto"/>
        <w:outlineLvl w:val="2"/>
        <w:rPr>
          <w:rFonts w:eastAsia="Times New Roman"/>
        </w:rPr>
      </w:pPr>
      <w:r w:rsidRPr="00035B2E">
        <w:rPr>
          <w:rFonts w:eastAsia="Times New Roman"/>
        </w:rPr>
        <w:t>Headline</w:t>
      </w:r>
    </w:p>
    <w:p w14:paraId="14B9AC96" w14:textId="6E89848A" w:rsidR="007E52DD" w:rsidRPr="00035B2E" w:rsidRDefault="2233691F" w:rsidP="00170B0D">
      <w:pPr>
        <w:spacing w:after="0" w:line="240" w:lineRule="auto"/>
        <w:rPr>
          <w:rFonts w:eastAsia="Times New Roman"/>
        </w:rPr>
      </w:pPr>
      <w:r w:rsidRPr="00035B2E">
        <w:rPr>
          <w:rFonts w:eastAsia="Times New Roman"/>
        </w:rPr>
        <w:t>What's Driving Data Protection in the Public Sector?</w:t>
      </w:r>
    </w:p>
    <w:p w14:paraId="321EB07D" w14:textId="77777777" w:rsidR="007E52DD" w:rsidRPr="00035B2E" w:rsidRDefault="007E52DD" w:rsidP="007E52DD">
      <w:pPr>
        <w:numPr>
          <w:ilvl w:val="0"/>
          <w:numId w:val="3"/>
        </w:numPr>
        <w:spacing w:after="0" w:line="240" w:lineRule="auto"/>
        <w:textAlignment w:val="center"/>
        <w:rPr>
          <w:rFonts w:eastAsia="Times New Roman"/>
        </w:rPr>
      </w:pPr>
      <w:r w:rsidRPr="00035B2E">
        <w:rPr>
          <w:rFonts w:eastAsia="Times New Roman"/>
        </w:rPr>
        <w:t>Operational continuity</w:t>
      </w:r>
    </w:p>
    <w:p w14:paraId="5E657583" w14:textId="77777777" w:rsidR="007E52DD" w:rsidRPr="00035B2E" w:rsidRDefault="007E52DD" w:rsidP="007E52DD">
      <w:pPr>
        <w:numPr>
          <w:ilvl w:val="0"/>
          <w:numId w:val="3"/>
        </w:numPr>
        <w:spacing w:after="0" w:line="240" w:lineRule="auto"/>
        <w:textAlignment w:val="center"/>
        <w:rPr>
          <w:rFonts w:eastAsia="Times New Roman"/>
        </w:rPr>
      </w:pPr>
      <w:r w:rsidRPr="00035B2E">
        <w:rPr>
          <w:rFonts w:eastAsia="Times New Roman"/>
        </w:rPr>
        <w:t>Emergency response planning</w:t>
      </w:r>
    </w:p>
    <w:p w14:paraId="755A1514" w14:textId="77777777" w:rsidR="007E52DD" w:rsidRPr="00035B2E" w:rsidRDefault="007E52DD" w:rsidP="007E52DD">
      <w:pPr>
        <w:numPr>
          <w:ilvl w:val="0"/>
          <w:numId w:val="3"/>
        </w:numPr>
        <w:spacing w:after="0" w:line="240" w:lineRule="auto"/>
        <w:textAlignment w:val="center"/>
        <w:rPr>
          <w:rFonts w:eastAsia="Times New Roman"/>
        </w:rPr>
      </w:pPr>
      <w:r w:rsidRPr="00035B2E">
        <w:rPr>
          <w:rFonts w:eastAsia="Times New Roman"/>
        </w:rPr>
        <w:t>Compliance</w:t>
      </w:r>
    </w:p>
    <w:p w14:paraId="1BE78F16" w14:textId="77777777" w:rsidR="007E52DD" w:rsidRPr="00035B2E" w:rsidRDefault="007E52DD" w:rsidP="007E52DD">
      <w:pPr>
        <w:numPr>
          <w:ilvl w:val="0"/>
          <w:numId w:val="3"/>
        </w:numPr>
        <w:spacing w:after="0" w:line="240" w:lineRule="auto"/>
        <w:textAlignment w:val="center"/>
        <w:rPr>
          <w:rFonts w:eastAsia="Times New Roman"/>
        </w:rPr>
      </w:pPr>
      <w:r w:rsidRPr="00035B2E">
        <w:rPr>
          <w:rFonts w:eastAsia="Times New Roman"/>
        </w:rPr>
        <w:t>Cyber threats</w:t>
      </w:r>
    </w:p>
    <w:p w14:paraId="1D690B59" w14:textId="2CAEA75B" w:rsidR="007E52DD" w:rsidRPr="00035B2E" w:rsidRDefault="007E52DD" w:rsidP="007E52DD">
      <w:pPr>
        <w:numPr>
          <w:ilvl w:val="0"/>
          <w:numId w:val="3"/>
        </w:numPr>
        <w:spacing w:after="0" w:line="240" w:lineRule="auto"/>
        <w:textAlignment w:val="center"/>
        <w:rPr>
          <w:rFonts w:eastAsia="Times New Roman"/>
        </w:rPr>
      </w:pPr>
      <w:r w:rsidRPr="00035B2E">
        <w:rPr>
          <w:rFonts w:eastAsia="Times New Roman"/>
        </w:rPr>
        <w:t>Organizational resilience</w:t>
      </w:r>
    </w:p>
    <w:p w14:paraId="43572666" w14:textId="77777777" w:rsidR="00170B0D" w:rsidRPr="00035B2E" w:rsidRDefault="00170B0D" w:rsidP="00170B0D">
      <w:pPr>
        <w:spacing w:after="0" w:line="240" w:lineRule="auto"/>
        <w:ind w:left="720"/>
        <w:textAlignment w:val="center"/>
        <w:rPr>
          <w:rFonts w:eastAsia="Times New Roman"/>
        </w:rPr>
      </w:pPr>
    </w:p>
    <w:p w14:paraId="61E50C54" w14:textId="77777777" w:rsidR="007E52DD" w:rsidRPr="00035B2E" w:rsidRDefault="007E52DD" w:rsidP="007E52DD">
      <w:pPr>
        <w:spacing w:after="0" w:line="240" w:lineRule="auto"/>
        <w:outlineLvl w:val="2"/>
        <w:rPr>
          <w:rFonts w:eastAsia="Times New Roman"/>
        </w:rPr>
      </w:pPr>
      <w:r w:rsidRPr="00035B2E">
        <w:rPr>
          <w:rFonts w:eastAsia="Times New Roman"/>
        </w:rPr>
        <w:t>CTA</w:t>
      </w:r>
    </w:p>
    <w:p w14:paraId="2B16D8CB" w14:textId="77777777" w:rsidR="007E52DD" w:rsidRPr="00035B2E" w:rsidRDefault="2233691F" w:rsidP="473B168D">
      <w:pPr>
        <w:spacing w:after="0" w:line="240" w:lineRule="auto"/>
        <w:rPr>
          <w:rFonts w:eastAsia="Times New Roman"/>
        </w:rPr>
      </w:pPr>
      <w:r w:rsidRPr="00035B2E">
        <w:rPr>
          <w:rFonts w:eastAsia="Times New Roman"/>
        </w:rPr>
        <w:t>Find out more</w:t>
      </w:r>
    </w:p>
    <w:p w14:paraId="4027D92C" w14:textId="77777777" w:rsidR="007E52DD" w:rsidRPr="00035B2E" w:rsidRDefault="007E52DD" w:rsidP="007E52DD">
      <w:pPr>
        <w:spacing w:after="0" w:line="240" w:lineRule="auto"/>
        <w:rPr>
          <w:rFonts w:eastAsia="Times New Roman"/>
        </w:rPr>
      </w:pPr>
      <w:r w:rsidRPr="00035B2E">
        <w:rPr>
          <w:rFonts w:eastAsia="Times New Roman"/>
        </w:rPr>
        <w:t> </w:t>
      </w:r>
    </w:p>
    <w:p w14:paraId="0755693F" w14:textId="77777777" w:rsidR="007E52DD" w:rsidRPr="00035B2E" w:rsidRDefault="007E52DD" w:rsidP="007E52DD">
      <w:pPr>
        <w:spacing w:after="0" w:line="240" w:lineRule="auto"/>
        <w:outlineLvl w:val="2"/>
        <w:rPr>
          <w:rFonts w:eastAsia="Times New Roman"/>
        </w:rPr>
      </w:pPr>
      <w:r w:rsidRPr="00035B2E">
        <w:rPr>
          <w:rFonts w:eastAsia="Times New Roman"/>
        </w:rPr>
        <w:t>Headline</w:t>
      </w:r>
    </w:p>
    <w:p w14:paraId="72B35BB8" w14:textId="77777777" w:rsidR="007E52DD" w:rsidRPr="00035B2E" w:rsidRDefault="2233691F" w:rsidP="473B168D">
      <w:pPr>
        <w:spacing w:after="0" w:line="240" w:lineRule="auto"/>
        <w:rPr>
          <w:rFonts w:eastAsia="Times New Roman"/>
        </w:rPr>
      </w:pPr>
      <w:r w:rsidRPr="00035B2E">
        <w:rPr>
          <w:rFonts w:eastAsia="Times New Roman"/>
        </w:rPr>
        <w:t>Why Partner with [AWS PARTNER]?</w:t>
      </w:r>
    </w:p>
    <w:p w14:paraId="3F8C25EB" w14:textId="77777777" w:rsidR="007E52DD" w:rsidRPr="00035B2E" w:rsidRDefault="007E52DD" w:rsidP="007E52DD">
      <w:pPr>
        <w:spacing w:after="0" w:line="240" w:lineRule="auto"/>
        <w:outlineLvl w:val="2"/>
        <w:rPr>
          <w:rFonts w:eastAsia="Times New Roman"/>
        </w:rPr>
      </w:pPr>
      <w:r w:rsidRPr="00035B2E">
        <w:rPr>
          <w:rFonts w:eastAsia="Times New Roman"/>
        </w:rPr>
        <w:t>Body</w:t>
      </w:r>
    </w:p>
    <w:p w14:paraId="7E978461" w14:textId="7D87F676" w:rsidR="007E52DD" w:rsidRPr="00035B2E" w:rsidRDefault="2233691F" w:rsidP="473B168D">
      <w:r w:rsidRPr="00035B2E">
        <w:lastRenderedPageBreak/>
        <w:t>AWS is a leading backup and disaster recovery solution for public sector organizations of every size and type. Federal and local government agencies, smart city initiatives, healthcare organizations, and educational institutions rely on AWS backup and disaster recovery solutions to provide a safety net against cyber threats, regional disasters, data loss, corruption, and other risks. With the support of [AWS PARTNER], a leading AWS partner, you can confidently safeguard your organization against disruption - so you can spend more time on your core mission.</w:t>
      </w:r>
    </w:p>
    <w:p w14:paraId="482FA62D" w14:textId="77777777" w:rsidR="007E52DD" w:rsidRPr="00035B2E" w:rsidRDefault="007E52DD" w:rsidP="007E52DD">
      <w:pPr>
        <w:spacing w:after="0" w:line="240" w:lineRule="auto"/>
        <w:rPr>
          <w:rFonts w:eastAsia="Times New Roman"/>
        </w:rPr>
      </w:pPr>
      <w:r w:rsidRPr="00035B2E">
        <w:rPr>
          <w:rFonts w:eastAsia="Times New Roman"/>
        </w:rPr>
        <w:t> </w:t>
      </w:r>
    </w:p>
    <w:p w14:paraId="6706EC67" w14:textId="77777777" w:rsidR="007E52DD" w:rsidRPr="00035B2E" w:rsidRDefault="2233691F" w:rsidP="007E52DD">
      <w:pPr>
        <w:spacing w:after="0" w:line="240" w:lineRule="auto"/>
        <w:outlineLvl w:val="2"/>
        <w:rPr>
          <w:rFonts w:eastAsia="Times New Roman"/>
        </w:rPr>
      </w:pPr>
      <w:r w:rsidRPr="00035B2E">
        <w:rPr>
          <w:rFonts w:eastAsia="Times New Roman"/>
        </w:rPr>
        <w:t>CTA</w:t>
      </w:r>
    </w:p>
    <w:p w14:paraId="53384BDE" w14:textId="2D559CDB" w:rsidR="004A72F3" w:rsidRPr="00357051" w:rsidRDefault="2233691F" w:rsidP="473B168D">
      <w:pPr>
        <w:spacing w:after="0" w:line="240" w:lineRule="auto"/>
        <w:rPr>
          <w:rFonts w:eastAsia="Times New Roman"/>
        </w:rPr>
      </w:pPr>
      <w:r w:rsidRPr="00035B2E">
        <w:rPr>
          <w:rFonts w:eastAsia="Times New Roman"/>
        </w:rPr>
        <w:t>Partner with [AWS PARTNER]</w:t>
      </w:r>
      <w:r w:rsidR="473B168D" w:rsidRPr="00357051">
        <w:rPr>
          <w:rFonts w:eastAsia="Times New Roman"/>
        </w:rPr>
        <w:t xml:space="preserve"> </w:t>
      </w:r>
    </w:p>
    <w:p w14:paraId="6AE4CBB4" w14:textId="77777777" w:rsidR="00C0479E" w:rsidRPr="00357051" w:rsidRDefault="00C0479E" w:rsidP="005B6122"/>
    <w:sectPr w:rsidR="00C0479E" w:rsidRPr="003570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8C3E76"/>
    <w:multiLevelType w:val="hybridMultilevel"/>
    <w:tmpl w:val="CEF08760"/>
    <w:lvl w:ilvl="0" w:tplc="2DC2EF0A">
      <w:start w:val="1"/>
      <w:numFmt w:val="bullet"/>
      <w:lvlText w:val=""/>
      <w:lvlJc w:val="left"/>
      <w:pPr>
        <w:tabs>
          <w:tab w:val="num" w:pos="720"/>
        </w:tabs>
        <w:ind w:left="720" w:hanging="360"/>
      </w:pPr>
      <w:rPr>
        <w:rFonts w:ascii="Symbol" w:hAnsi="Symbol" w:hint="default"/>
        <w:sz w:val="20"/>
      </w:rPr>
    </w:lvl>
    <w:lvl w:ilvl="1" w:tplc="F6CA4DFA" w:tentative="1">
      <w:numFmt w:val="bullet"/>
      <w:lvlText w:val=""/>
      <w:lvlJc w:val="left"/>
      <w:pPr>
        <w:tabs>
          <w:tab w:val="num" w:pos="1440"/>
        </w:tabs>
        <w:ind w:left="1440" w:hanging="360"/>
      </w:pPr>
      <w:rPr>
        <w:rFonts w:ascii="Symbol" w:hAnsi="Symbol" w:hint="default"/>
        <w:sz w:val="20"/>
      </w:rPr>
    </w:lvl>
    <w:lvl w:ilvl="2" w:tplc="D78486DA" w:tentative="1">
      <w:numFmt w:val="bullet"/>
      <w:lvlText w:val=""/>
      <w:lvlJc w:val="left"/>
      <w:pPr>
        <w:tabs>
          <w:tab w:val="num" w:pos="2160"/>
        </w:tabs>
        <w:ind w:left="2160" w:hanging="360"/>
      </w:pPr>
      <w:rPr>
        <w:rFonts w:ascii="Symbol" w:hAnsi="Symbol" w:hint="default"/>
        <w:sz w:val="20"/>
      </w:rPr>
    </w:lvl>
    <w:lvl w:ilvl="3" w:tplc="F112F43A" w:tentative="1">
      <w:numFmt w:val="bullet"/>
      <w:lvlText w:val=""/>
      <w:lvlJc w:val="left"/>
      <w:pPr>
        <w:tabs>
          <w:tab w:val="num" w:pos="2880"/>
        </w:tabs>
        <w:ind w:left="2880" w:hanging="360"/>
      </w:pPr>
      <w:rPr>
        <w:rFonts w:ascii="Symbol" w:hAnsi="Symbol" w:hint="default"/>
        <w:sz w:val="20"/>
      </w:rPr>
    </w:lvl>
    <w:lvl w:ilvl="4" w:tplc="F9284028" w:tentative="1">
      <w:numFmt w:val="bullet"/>
      <w:lvlText w:val=""/>
      <w:lvlJc w:val="left"/>
      <w:pPr>
        <w:tabs>
          <w:tab w:val="num" w:pos="3600"/>
        </w:tabs>
        <w:ind w:left="3600" w:hanging="360"/>
      </w:pPr>
      <w:rPr>
        <w:rFonts w:ascii="Symbol" w:hAnsi="Symbol" w:hint="default"/>
        <w:sz w:val="20"/>
      </w:rPr>
    </w:lvl>
    <w:lvl w:ilvl="5" w:tplc="A7A4D1CC" w:tentative="1">
      <w:numFmt w:val="bullet"/>
      <w:lvlText w:val=""/>
      <w:lvlJc w:val="left"/>
      <w:pPr>
        <w:tabs>
          <w:tab w:val="num" w:pos="4320"/>
        </w:tabs>
        <w:ind w:left="4320" w:hanging="360"/>
      </w:pPr>
      <w:rPr>
        <w:rFonts w:ascii="Symbol" w:hAnsi="Symbol" w:hint="default"/>
        <w:sz w:val="20"/>
      </w:rPr>
    </w:lvl>
    <w:lvl w:ilvl="6" w:tplc="27E01A62" w:tentative="1">
      <w:numFmt w:val="bullet"/>
      <w:lvlText w:val=""/>
      <w:lvlJc w:val="left"/>
      <w:pPr>
        <w:tabs>
          <w:tab w:val="num" w:pos="5040"/>
        </w:tabs>
        <w:ind w:left="5040" w:hanging="360"/>
      </w:pPr>
      <w:rPr>
        <w:rFonts w:ascii="Symbol" w:hAnsi="Symbol" w:hint="default"/>
        <w:sz w:val="20"/>
      </w:rPr>
    </w:lvl>
    <w:lvl w:ilvl="7" w:tplc="A6DCBB2A" w:tentative="1">
      <w:numFmt w:val="bullet"/>
      <w:lvlText w:val=""/>
      <w:lvlJc w:val="left"/>
      <w:pPr>
        <w:tabs>
          <w:tab w:val="num" w:pos="5760"/>
        </w:tabs>
        <w:ind w:left="5760" w:hanging="360"/>
      </w:pPr>
      <w:rPr>
        <w:rFonts w:ascii="Symbol" w:hAnsi="Symbol" w:hint="default"/>
        <w:sz w:val="20"/>
      </w:rPr>
    </w:lvl>
    <w:lvl w:ilvl="8" w:tplc="B600D4C0"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6127527A"/>
    <w:multiLevelType w:val="multilevel"/>
    <w:tmpl w:val="8CC2852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7ACC2769"/>
    <w:multiLevelType w:val="multilevel"/>
    <w:tmpl w:val="314A6C4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355470494">
    <w:abstractNumId w:val="1"/>
  </w:num>
  <w:num w:numId="2" w16cid:durableId="1214737787">
    <w:abstractNumId w:val="0"/>
  </w:num>
  <w:num w:numId="3" w16cid:durableId="1562132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23B"/>
    <w:rsid w:val="00035B2E"/>
    <w:rsid w:val="00155BE7"/>
    <w:rsid w:val="00170B0D"/>
    <w:rsid w:val="002F4D1A"/>
    <w:rsid w:val="00300BC0"/>
    <w:rsid w:val="00353EBB"/>
    <w:rsid w:val="00357051"/>
    <w:rsid w:val="00420C0C"/>
    <w:rsid w:val="004A72F3"/>
    <w:rsid w:val="0051619D"/>
    <w:rsid w:val="005B6122"/>
    <w:rsid w:val="0066323B"/>
    <w:rsid w:val="007734B8"/>
    <w:rsid w:val="007E52DD"/>
    <w:rsid w:val="00844083"/>
    <w:rsid w:val="008A5836"/>
    <w:rsid w:val="00907360"/>
    <w:rsid w:val="00A17BD0"/>
    <w:rsid w:val="00B12696"/>
    <w:rsid w:val="00C0479E"/>
    <w:rsid w:val="00C060E0"/>
    <w:rsid w:val="0286ADE3"/>
    <w:rsid w:val="0900325C"/>
    <w:rsid w:val="0BF1E010"/>
    <w:rsid w:val="0CFFF750"/>
    <w:rsid w:val="0DF624C0"/>
    <w:rsid w:val="0F4C088E"/>
    <w:rsid w:val="11CE1FB1"/>
    <w:rsid w:val="1453BB33"/>
    <w:rsid w:val="1578DD41"/>
    <w:rsid w:val="15EF8B94"/>
    <w:rsid w:val="160DC9B5"/>
    <w:rsid w:val="1647671C"/>
    <w:rsid w:val="17C9CFB5"/>
    <w:rsid w:val="1DB52120"/>
    <w:rsid w:val="1E67ECF4"/>
    <w:rsid w:val="2233691F"/>
    <w:rsid w:val="2717B072"/>
    <w:rsid w:val="27A96D45"/>
    <w:rsid w:val="2D23377C"/>
    <w:rsid w:val="30A56A5B"/>
    <w:rsid w:val="31A17F7B"/>
    <w:rsid w:val="35723CBB"/>
    <w:rsid w:val="36CA19C2"/>
    <w:rsid w:val="38CCCFDB"/>
    <w:rsid w:val="3EB14DBD"/>
    <w:rsid w:val="3F096D29"/>
    <w:rsid w:val="3FF8A72D"/>
    <w:rsid w:val="433047EF"/>
    <w:rsid w:val="473B168D"/>
    <w:rsid w:val="47BAD822"/>
    <w:rsid w:val="4A427DF0"/>
    <w:rsid w:val="4AB96F4B"/>
    <w:rsid w:val="4B7F21D3"/>
    <w:rsid w:val="52FD8AC9"/>
    <w:rsid w:val="543BDFD9"/>
    <w:rsid w:val="578CFAA1"/>
    <w:rsid w:val="57D0FBEC"/>
    <w:rsid w:val="6D9FE9D5"/>
    <w:rsid w:val="6F653D52"/>
    <w:rsid w:val="74E8A969"/>
    <w:rsid w:val="78FCAB29"/>
    <w:rsid w:val="7AAB5490"/>
    <w:rsid w:val="7C176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CC291"/>
  <w15:chartTrackingRefBased/>
  <w15:docId w15:val="{F61D1E62-4A7A-4C3C-AE09-6D6D93ED3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083"/>
    <w:rPr>
      <w:rFonts w:ascii="Calibri" w:hAnsi="Calibri" w:cs="Calibri"/>
    </w:rPr>
  </w:style>
  <w:style w:type="paragraph" w:styleId="Heading1">
    <w:name w:val="heading 1"/>
    <w:basedOn w:val="Normal"/>
    <w:link w:val="Heading1Char"/>
    <w:uiPriority w:val="9"/>
    <w:qFormat/>
    <w:rsid w:val="00844083"/>
    <w:pPr>
      <w:spacing w:after="0" w:line="240" w:lineRule="auto"/>
      <w:outlineLvl w:val="0"/>
    </w:pPr>
    <w:rPr>
      <w:rFonts w:eastAsia="Times New Roman"/>
      <w:b/>
      <w:bCs/>
      <w:color w:val="1E4E79"/>
      <w:kern w:val="36"/>
      <w:sz w:val="32"/>
      <w:szCs w:val="32"/>
    </w:rPr>
  </w:style>
  <w:style w:type="paragraph" w:styleId="Heading2">
    <w:name w:val="heading 2"/>
    <w:basedOn w:val="Normal"/>
    <w:link w:val="Heading2Char"/>
    <w:uiPriority w:val="9"/>
    <w:qFormat/>
    <w:rsid w:val="00844083"/>
    <w:pPr>
      <w:spacing w:after="0" w:line="240" w:lineRule="auto"/>
      <w:outlineLvl w:val="1"/>
    </w:pPr>
    <w:rPr>
      <w:rFonts w:eastAsia="Times New Roman"/>
      <w:b/>
      <w:bCs/>
      <w:color w:val="2E75B5"/>
      <w:sz w:val="28"/>
      <w:szCs w:val="28"/>
    </w:rPr>
  </w:style>
  <w:style w:type="paragraph" w:styleId="Heading3">
    <w:name w:val="heading 3"/>
    <w:basedOn w:val="Normal"/>
    <w:link w:val="Heading3Char"/>
    <w:uiPriority w:val="9"/>
    <w:qFormat/>
    <w:rsid w:val="00844083"/>
    <w:pPr>
      <w:spacing w:after="0" w:line="240" w:lineRule="auto"/>
      <w:outlineLvl w:val="2"/>
    </w:pPr>
    <w:rPr>
      <w:rFonts w:eastAsia="Times New Roman"/>
      <w:b/>
      <w:bCs/>
      <w:color w:val="5B9BD5"/>
      <w:sz w:val="24"/>
      <w:szCs w:val="24"/>
    </w:rPr>
  </w:style>
  <w:style w:type="paragraph" w:styleId="Heading4">
    <w:name w:val="heading 4"/>
    <w:basedOn w:val="Normal"/>
    <w:link w:val="Heading4Char"/>
    <w:uiPriority w:val="9"/>
    <w:qFormat/>
    <w:rsid w:val="00844083"/>
    <w:pPr>
      <w:spacing w:after="0" w:line="240" w:lineRule="auto"/>
      <w:outlineLvl w:val="3"/>
    </w:pPr>
    <w:rPr>
      <w:rFonts w:eastAsia="Times New Roman"/>
      <w:b/>
      <w:bCs/>
      <w:i/>
      <w:iCs/>
      <w:color w:val="5B9BD5"/>
      <w:sz w:val="24"/>
      <w:szCs w:val="24"/>
    </w:rPr>
  </w:style>
  <w:style w:type="paragraph" w:styleId="Heading5">
    <w:name w:val="heading 5"/>
    <w:basedOn w:val="Normal"/>
    <w:link w:val="Heading5Char"/>
    <w:uiPriority w:val="9"/>
    <w:qFormat/>
    <w:rsid w:val="00844083"/>
    <w:pPr>
      <w:spacing w:after="0" w:line="240" w:lineRule="auto"/>
      <w:outlineLvl w:val="4"/>
    </w:pPr>
    <w:rPr>
      <w:rFonts w:eastAsia="Times New Roman"/>
      <w:b/>
      <w:bCs/>
      <w:color w:val="2E75B5"/>
    </w:rPr>
  </w:style>
  <w:style w:type="paragraph" w:styleId="Heading6">
    <w:name w:val="heading 6"/>
    <w:basedOn w:val="Normal"/>
    <w:link w:val="Heading6Char"/>
    <w:uiPriority w:val="9"/>
    <w:qFormat/>
    <w:rsid w:val="00844083"/>
    <w:pPr>
      <w:spacing w:after="0" w:line="240" w:lineRule="auto"/>
      <w:outlineLvl w:val="5"/>
    </w:pPr>
    <w:rPr>
      <w:rFonts w:eastAsia="Times New Roman"/>
      <w:b/>
      <w:bCs/>
      <w:i/>
      <w:iCs/>
      <w:color w:val="2E75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083"/>
    <w:rPr>
      <w:rFonts w:ascii="Calibri" w:eastAsia="Times New Roman" w:hAnsi="Calibri" w:cs="Calibri"/>
      <w:b/>
      <w:bCs/>
      <w:color w:val="1E4E79"/>
      <w:kern w:val="36"/>
      <w:sz w:val="32"/>
      <w:szCs w:val="32"/>
    </w:rPr>
  </w:style>
  <w:style w:type="character" w:customStyle="1" w:styleId="Heading2Char">
    <w:name w:val="Heading 2 Char"/>
    <w:basedOn w:val="DefaultParagraphFont"/>
    <w:link w:val="Heading2"/>
    <w:uiPriority w:val="9"/>
    <w:rsid w:val="00844083"/>
    <w:rPr>
      <w:rFonts w:ascii="Calibri" w:eastAsia="Times New Roman" w:hAnsi="Calibri" w:cs="Calibri"/>
      <w:b/>
      <w:bCs/>
      <w:color w:val="2E75B5"/>
      <w:sz w:val="28"/>
      <w:szCs w:val="28"/>
    </w:rPr>
  </w:style>
  <w:style w:type="character" w:customStyle="1" w:styleId="Heading3Char">
    <w:name w:val="Heading 3 Char"/>
    <w:basedOn w:val="DefaultParagraphFont"/>
    <w:link w:val="Heading3"/>
    <w:uiPriority w:val="9"/>
    <w:rsid w:val="00844083"/>
    <w:rPr>
      <w:rFonts w:ascii="Calibri" w:eastAsia="Times New Roman" w:hAnsi="Calibri" w:cs="Calibri"/>
      <w:b/>
      <w:bCs/>
      <w:color w:val="5B9BD5"/>
      <w:sz w:val="24"/>
      <w:szCs w:val="24"/>
    </w:rPr>
  </w:style>
  <w:style w:type="character" w:customStyle="1" w:styleId="Heading4Char">
    <w:name w:val="Heading 4 Char"/>
    <w:basedOn w:val="DefaultParagraphFont"/>
    <w:link w:val="Heading4"/>
    <w:uiPriority w:val="9"/>
    <w:rsid w:val="00844083"/>
    <w:rPr>
      <w:rFonts w:ascii="Calibri" w:eastAsia="Times New Roman" w:hAnsi="Calibri" w:cs="Calibri"/>
      <w:b/>
      <w:bCs/>
      <w:i/>
      <w:iCs/>
      <w:color w:val="5B9BD5"/>
      <w:sz w:val="24"/>
      <w:szCs w:val="24"/>
    </w:rPr>
  </w:style>
  <w:style w:type="character" w:customStyle="1" w:styleId="Heading5Char">
    <w:name w:val="Heading 5 Char"/>
    <w:basedOn w:val="DefaultParagraphFont"/>
    <w:link w:val="Heading5"/>
    <w:uiPriority w:val="9"/>
    <w:rsid w:val="00844083"/>
    <w:rPr>
      <w:rFonts w:ascii="Calibri" w:eastAsia="Times New Roman" w:hAnsi="Calibri" w:cs="Calibri"/>
      <w:b/>
      <w:bCs/>
      <w:color w:val="2E75B5"/>
    </w:rPr>
  </w:style>
  <w:style w:type="character" w:customStyle="1" w:styleId="Heading6Char">
    <w:name w:val="Heading 6 Char"/>
    <w:basedOn w:val="DefaultParagraphFont"/>
    <w:link w:val="Heading6"/>
    <w:uiPriority w:val="9"/>
    <w:rsid w:val="00844083"/>
    <w:rPr>
      <w:rFonts w:ascii="Calibri" w:eastAsia="Times New Roman" w:hAnsi="Calibri" w:cs="Calibri"/>
      <w:b/>
      <w:bCs/>
      <w:i/>
      <w:iCs/>
      <w:color w:val="2E75B5"/>
    </w:rPr>
  </w:style>
  <w:style w:type="paragraph" w:styleId="Title">
    <w:name w:val="Title"/>
    <w:basedOn w:val="Heading1"/>
    <w:next w:val="Normal"/>
    <w:link w:val="TitleChar"/>
    <w:uiPriority w:val="10"/>
    <w:qFormat/>
    <w:rsid w:val="005B6122"/>
    <w:rPr>
      <w:sz w:val="48"/>
      <w:szCs w:val="48"/>
    </w:rPr>
  </w:style>
  <w:style w:type="character" w:customStyle="1" w:styleId="TitleChar">
    <w:name w:val="Title Char"/>
    <w:basedOn w:val="DefaultParagraphFont"/>
    <w:link w:val="Title"/>
    <w:uiPriority w:val="10"/>
    <w:rsid w:val="005B6122"/>
    <w:rPr>
      <w:rFonts w:ascii="Calibri" w:eastAsia="Times New Roman" w:hAnsi="Calibri" w:cs="Calibri"/>
      <w:b/>
      <w:bCs/>
      <w:color w:val="1E4E79"/>
      <w:kern w:val="36"/>
      <w:sz w:val="48"/>
      <w:szCs w:val="48"/>
    </w:rPr>
  </w:style>
  <w:style w:type="paragraph" w:styleId="NormalWeb">
    <w:name w:val="Normal (Web)"/>
    <w:basedOn w:val="Normal"/>
    <w:uiPriority w:val="99"/>
    <w:semiHidden/>
    <w:unhideWhenUsed/>
    <w:rsid w:val="007E52DD"/>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hAnsi="Calibri" w:cs="Calibri"/>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475827">
      <w:bodyDiv w:val="1"/>
      <w:marLeft w:val="0"/>
      <w:marRight w:val="0"/>
      <w:marTop w:val="0"/>
      <w:marBottom w:val="0"/>
      <w:divBdr>
        <w:top w:val="none" w:sz="0" w:space="0" w:color="auto"/>
        <w:left w:val="none" w:sz="0" w:space="0" w:color="auto"/>
        <w:bottom w:val="none" w:sz="0" w:space="0" w:color="auto"/>
        <w:right w:val="none" w:sz="0" w:space="0" w:color="auto"/>
      </w:divBdr>
      <w:divsChild>
        <w:div w:id="41759855">
          <w:marLeft w:val="0"/>
          <w:marRight w:val="0"/>
          <w:marTop w:val="0"/>
          <w:marBottom w:val="0"/>
          <w:divBdr>
            <w:top w:val="none" w:sz="0" w:space="0" w:color="auto"/>
            <w:left w:val="none" w:sz="0" w:space="0" w:color="auto"/>
            <w:bottom w:val="none" w:sz="0" w:space="0" w:color="auto"/>
            <w:right w:val="none" w:sz="0" w:space="0" w:color="auto"/>
          </w:divBdr>
          <w:divsChild>
            <w:div w:id="975841313">
              <w:marLeft w:val="0"/>
              <w:marRight w:val="0"/>
              <w:marTop w:val="0"/>
              <w:marBottom w:val="0"/>
              <w:divBdr>
                <w:top w:val="none" w:sz="0" w:space="0" w:color="auto"/>
                <w:left w:val="none" w:sz="0" w:space="0" w:color="auto"/>
                <w:bottom w:val="none" w:sz="0" w:space="0" w:color="auto"/>
                <w:right w:val="none" w:sz="0" w:space="0" w:color="auto"/>
              </w:divBdr>
              <w:divsChild>
                <w:div w:id="19853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83087">
      <w:bodyDiv w:val="1"/>
      <w:marLeft w:val="0"/>
      <w:marRight w:val="0"/>
      <w:marTop w:val="0"/>
      <w:marBottom w:val="0"/>
      <w:divBdr>
        <w:top w:val="none" w:sz="0" w:space="0" w:color="auto"/>
        <w:left w:val="none" w:sz="0" w:space="0" w:color="auto"/>
        <w:bottom w:val="none" w:sz="0" w:space="0" w:color="auto"/>
        <w:right w:val="none" w:sz="0" w:space="0" w:color="auto"/>
      </w:divBdr>
      <w:divsChild>
        <w:div w:id="1873565203">
          <w:marLeft w:val="0"/>
          <w:marRight w:val="0"/>
          <w:marTop w:val="0"/>
          <w:marBottom w:val="0"/>
          <w:divBdr>
            <w:top w:val="none" w:sz="0" w:space="0" w:color="auto"/>
            <w:left w:val="none" w:sz="0" w:space="0" w:color="auto"/>
            <w:bottom w:val="none" w:sz="0" w:space="0" w:color="auto"/>
            <w:right w:val="none" w:sz="0" w:space="0" w:color="auto"/>
          </w:divBdr>
          <w:divsChild>
            <w:div w:id="1553688292">
              <w:marLeft w:val="0"/>
              <w:marRight w:val="0"/>
              <w:marTop w:val="0"/>
              <w:marBottom w:val="0"/>
              <w:divBdr>
                <w:top w:val="none" w:sz="0" w:space="0" w:color="auto"/>
                <w:left w:val="none" w:sz="0" w:space="0" w:color="auto"/>
                <w:bottom w:val="none" w:sz="0" w:space="0" w:color="auto"/>
                <w:right w:val="none" w:sz="0" w:space="0" w:color="auto"/>
              </w:divBdr>
              <w:divsChild>
                <w:div w:id="183803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BVNA</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Warne</dc:creator>
  <cp:keywords/>
  <dc:description/>
  <cp:lastModifiedBy>Jessica Hays</cp:lastModifiedBy>
  <cp:revision>5</cp:revision>
  <dcterms:created xsi:type="dcterms:W3CDTF">2022-08-30T19:27:00Z</dcterms:created>
  <dcterms:modified xsi:type="dcterms:W3CDTF">2022-12-07T20:57:00Z</dcterms:modified>
</cp:coreProperties>
</file>